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7C5A31">
        <w:trPr>
          <w:trHeight w:val="406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0A44A1" w:rsidP="00B04FC8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345E60" w:rsidRPr="00E57054">
              <w:rPr>
                <w:rFonts w:asciiTheme="majorHAnsi" w:eastAsia="Calibri" w:hAnsiTheme="majorHAnsi" w:cstheme="majorHAnsi"/>
              </w:rPr>
              <w:t>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</w:tbl>
    <w:bookmarkEnd w:id="0"/>
    <w:p w:rsidR="007C5A31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Broj: 13/2024-</w:t>
      </w:r>
      <w:r w:rsidR="002971B3">
        <w:rPr>
          <w:rFonts w:asciiTheme="majorHAnsi" w:eastAsia="Calibri" w:hAnsiTheme="majorHAnsi" w:cstheme="majorHAnsi"/>
        </w:rPr>
        <w:t>52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2971B3">
        <w:rPr>
          <w:rFonts w:asciiTheme="majorHAnsi" w:eastAsia="Calibri" w:hAnsiTheme="majorHAnsi" w:cstheme="majorHAnsi"/>
        </w:rPr>
        <w:t>7</w:t>
      </w:r>
      <w:r w:rsidR="004C6251">
        <w:rPr>
          <w:rFonts w:asciiTheme="majorHAnsi" w:eastAsia="Calibri" w:hAnsiTheme="majorHAnsi" w:cstheme="majorHAnsi"/>
        </w:rPr>
        <w:t>.6.</w:t>
      </w:r>
      <w:r w:rsidRPr="00E57054">
        <w:rPr>
          <w:rFonts w:asciiTheme="majorHAnsi" w:eastAsia="Calibri" w:hAnsiTheme="majorHAnsi" w:cstheme="majorHAnsi"/>
        </w:rPr>
        <w:t>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</w:t>
      </w:r>
      <w:r w:rsidR="00AB6104" w:rsidRPr="00E57054">
        <w:rPr>
          <w:rFonts w:asciiTheme="majorHAnsi" w:hAnsiTheme="majorHAnsi" w:cstheme="majorHAnsi"/>
          <w:color w:val="000000"/>
        </w:rPr>
        <w:t xml:space="preserve">traženju zainteresiranog gospodarskog subjekta i </w:t>
      </w:r>
      <w:r w:rsidRPr="00E57054">
        <w:rPr>
          <w:rFonts w:asciiTheme="majorHAnsi" w:hAnsiTheme="majorHAnsi" w:cstheme="majorHAnsi"/>
          <w:color w:val="000000"/>
        </w:rPr>
        <w:t xml:space="preserve">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AB6104" w:rsidRPr="00E57054">
        <w:rPr>
          <w:rFonts w:asciiTheme="majorHAnsi" w:hAnsiTheme="majorHAnsi" w:cstheme="majorHAnsi"/>
          <w:color w:val="000000"/>
        </w:rPr>
        <w:t>I</w:t>
      </w:r>
      <w:r w:rsidR="000A44A1">
        <w:rPr>
          <w:rFonts w:asciiTheme="majorHAnsi" w:hAnsiTheme="majorHAnsi" w:cstheme="majorHAnsi"/>
          <w:color w:val="000000"/>
        </w:rPr>
        <w:t xml:space="preserve">zgradnja Data centra Sveta </w:t>
      </w:r>
      <w:proofErr w:type="spellStart"/>
      <w:r w:rsidR="000A44A1">
        <w:rPr>
          <w:rFonts w:asciiTheme="majorHAnsi" w:hAnsiTheme="majorHAnsi" w:cstheme="majorHAnsi"/>
          <w:color w:val="000000"/>
        </w:rPr>
        <w:t>Nedelja</w:t>
      </w:r>
      <w:proofErr w:type="spellEnd"/>
      <w:r w:rsidRPr="00E57054">
        <w:rPr>
          <w:rFonts w:asciiTheme="majorHAnsi" w:hAnsiTheme="majorHAnsi" w:cstheme="majorHAnsi"/>
          <w:color w:val="000000"/>
        </w:rPr>
        <w:t xml:space="preserve">“, Naručitelj </w:t>
      </w:r>
      <w:r w:rsidR="00980A44" w:rsidRPr="00E57054">
        <w:rPr>
          <w:rFonts w:asciiTheme="majorHAnsi" w:hAnsiTheme="majorHAnsi" w:cstheme="majorHAnsi"/>
          <w:color w:val="000000"/>
        </w:rPr>
        <w:t xml:space="preserve">pojašnjava te </w:t>
      </w:r>
      <w:r w:rsidRPr="00E57054">
        <w:rPr>
          <w:rFonts w:asciiTheme="majorHAnsi" w:hAnsiTheme="majorHAnsi" w:cstheme="majorHAnsi"/>
          <w:color w:val="000000"/>
        </w:rPr>
        <w:t xml:space="preserve">mijenja 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980A44" w:rsidRPr="00E57054" w:rsidRDefault="00980A44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8349E0" w:rsidRPr="00556170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bookmarkStart w:id="1" w:name="_Hlk168651777"/>
      <w:r>
        <w:rPr>
          <w:rFonts w:asciiTheme="majorHAnsi" w:hAnsiTheme="majorHAnsi" w:cstheme="majorHAnsi"/>
          <w:color w:val="000000"/>
          <w:u w:val="single"/>
        </w:rPr>
        <w:t xml:space="preserve">1. </w:t>
      </w:r>
      <w:r w:rsidR="00AB6104" w:rsidRPr="00556170">
        <w:rPr>
          <w:rFonts w:asciiTheme="majorHAnsi" w:hAnsiTheme="majorHAnsi" w:cstheme="majorHAnsi"/>
          <w:color w:val="000000"/>
          <w:u w:val="single"/>
        </w:rPr>
        <w:t>Pitanje</w:t>
      </w:r>
    </w:p>
    <w:bookmarkEnd w:id="1"/>
    <w:p w:rsidR="002971B3" w:rsidRPr="002971B3" w:rsidRDefault="002971B3" w:rsidP="007C5A3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>Zaprimili smo I. Izmjenu Poziva na dostavu ponuda, te je u istoj navedeno slijedeće:</w:t>
      </w:r>
      <w:r w:rsidR="007C5A31">
        <w:rPr>
          <w:rFonts w:asciiTheme="majorHAnsi" w:hAnsiTheme="majorHAnsi" w:cstheme="majorHAnsi"/>
          <w:color w:val="000000"/>
        </w:rPr>
        <w:t xml:space="preserve"> </w:t>
      </w:r>
      <w:r w:rsidRPr="002971B3">
        <w:rPr>
          <w:rFonts w:asciiTheme="majorHAnsi" w:hAnsiTheme="majorHAnsi" w:cstheme="majorHAnsi"/>
          <w:color w:val="000000"/>
        </w:rPr>
        <w:t xml:space="preserve">U svrhu dokazivanja stručnog iskustva za stručnjake iz </w:t>
      </w:r>
      <w:proofErr w:type="spellStart"/>
      <w:r w:rsidRPr="002971B3">
        <w:rPr>
          <w:rFonts w:asciiTheme="majorHAnsi" w:hAnsiTheme="majorHAnsi" w:cstheme="majorHAnsi"/>
          <w:color w:val="000000"/>
        </w:rPr>
        <w:t>podtočaka</w:t>
      </w:r>
      <w:proofErr w:type="spellEnd"/>
      <w:r w:rsidRPr="002971B3">
        <w:rPr>
          <w:rFonts w:asciiTheme="majorHAnsi" w:hAnsiTheme="majorHAnsi" w:cstheme="majorHAnsi"/>
          <w:color w:val="000000"/>
        </w:rPr>
        <w:t xml:space="preserve"> 1. do 4. ponuditelj je obvezan u ponudi dostaviti vlastoručno potpisanu Izjavu o ustupanju resursa nominiranog stručnjaka ukoliko isti nije zaposlenik ponuditelja i Životopise za svakog nominiranog stručnjaka.</w:t>
      </w:r>
    </w:p>
    <w:p w:rsidR="002971B3" w:rsidRP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>Međutim sukladno odredbama Zakona o poslovima i djelatnostima prostornog uređenja i (Članak 25b. stavak (2) Zakona) imenovani stručnjaci moraju biti zaposlenici izvođača/</w:t>
      </w:r>
      <w:proofErr w:type="spellStart"/>
      <w:r w:rsidRPr="002971B3">
        <w:rPr>
          <w:rFonts w:asciiTheme="majorHAnsi" w:hAnsiTheme="majorHAnsi" w:cstheme="majorHAnsi"/>
          <w:color w:val="000000"/>
        </w:rPr>
        <w:t>podugovaratelja</w:t>
      </w:r>
      <w:proofErr w:type="spellEnd"/>
      <w:r w:rsidRPr="002971B3">
        <w:rPr>
          <w:rFonts w:asciiTheme="majorHAnsi" w:hAnsiTheme="majorHAnsi" w:cstheme="majorHAnsi"/>
          <w:color w:val="000000"/>
        </w:rPr>
        <w:t xml:space="preserve"> koji izvode radove na istoj građevini.</w:t>
      </w:r>
      <w:r w:rsidR="007C5A31">
        <w:rPr>
          <w:rFonts w:asciiTheme="majorHAnsi" w:hAnsiTheme="majorHAnsi" w:cstheme="majorHAnsi"/>
          <w:color w:val="000000"/>
        </w:rPr>
        <w:t xml:space="preserve"> </w:t>
      </w:r>
      <w:r w:rsidRPr="002971B3">
        <w:rPr>
          <w:rFonts w:asciiTheme="majorHAnsi" w:hAnsiTheme="majorHAnsi" w:cstheme="majorHAnsi"/>
          <w:color w:val="000000"/>
        </w:rPr>
        <w:t>Molimo Naručitelja da uskladi dokumentaciju sa zakonskim odredbama.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971B3" w:rsidRPr="00556170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1</w:t>
      </w:r>
      <w:r w:rsidRPr="00556170">
        <w:rPr>
          <w:rFonts w:asciiTheme="majorHAnsi" w:hAnsiTheme="majorHAnsi" w:cstheme="majorHAnsi"/>
          <w:color w:val="000000"/>
          <w:u w:val="single"/>
        </w:rPr>
        <w:t>. Odgovor: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bookmarkStart w:id="2" w:name="_Hlk168652410"/>
      <w:r>
        <w:rPr>
          <w:rFonts w:asciiTheme="majorHAnsi" w:hAnsiTheme="majorHAnsi" w:cstheme="majorHAnsi"/>
          <w:color w:val="000000"/>
        </w:rPr>
        <w:t xml:space="preserve">Naručitelj prihvaća zahtjev gospodarskog subjekta </w:t>
      </w:r>
      <w:r w:rsidRPr="002971B3">
        <w:rPr>
          <w:rFonts w:asciiTheme="majorHAnsi" w:hAnsiTheme="majorHAnsi" w:cstheme="majorHAnsi"/>
          <w:color w:val="000000"/>
        </w:rPr>
        <w:t>te mijenja točku 8.2.3. Poziva na dostavu ponuda na način da sada glasi:</w:t>
      </w:r>
    </w:p>
    <w:bookmarkEnd w:id="2"/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971B3" w:rsidRPr="002971B3" w:rsidRDefault="002971B3" w:rsidP="002971B3">
      <w:pPr>
        <w:tabs>
          <w:tab w:val="num" w:pos="1492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971B3">
        <w:rPr>
          <w:rFonts w:asciiTheme="majorHAnsi" w:eastAsia="Calibri" w:hAnsiTheme="majorHAnsi" w:cstheme="majorHAnsi"/>
        </w:rPr>
        <w:t xml:space="preserve">U svrhu dokazivanja stručnog iskustva za stručnjake iz </w:t>
      </w:r>
      <w:proofErr w:type="spellStart"/>
      <w:r w:rsidRPr="002971B3">
        <w:rPr>
          <w:rFonts w:asciiTheme="majorHAnsi" w:eastAsia="Calibri" w:hAnsiTheme="majorHAnsi" w:cstheme="majorHAnsi"/>
        </w:rPr>
        <w:t>podtočaka</w:t>
      </w:r>
      <w:proofErr w:type="spellEnd"/>
      <w:r w:rsidRPr="002971B3">
        <w:rPr>
          <w:rFonts w:asciiTheme="majorHAnsi" w:eastAsia="Calibri" w:hAnsiTheme="majorHAnsi" w:cstheme="majorHAnsi"/>
        </w:rPr>
        <w:t xml:space="preserve"> 1. do 4. ponuditelj je obvezan u ponudi dostaviti vlastoručno potpisan Životopis za svakog nominiranog stručnjaka.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971B3" w:rsidRPr="00556170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2</w:t>
      </w:r>
      <w:r>
        <w:rPr>
          <w:rFonts w:asciiTheme="majorHAnsi" w:hAnsiTheme="majorHAnsi" w:cstheme="majorHAnsi"/>
          <w:color w:val="000000"/>
          <w:u w:val="single"/>
        </w:rPr>
        <w:t xml:space="preserve">. </w:t>
      </w:r>
      <w:r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2971B3" w:rsidRP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 xml:space="preserve">U Poglavlju 5. DON-a je navedeno slijedeće: Ponuditelj mogu izvršiti pregled lokacije mjesta isporuke predmeta nabave i uvid u projektnu dokumentaciju na adresi Naručitelja, </w:t>
      </w:r>
      <w:proofErr w:type="spellStart"/>
      <w:r w:rsidRPr="002971B3">
        <w:rPr>
          <w:rFonts w:asciiTheme="majorHAnsi" w:hAnsiTheme="majorHAnsi" w:cstheme="majorHAnsi"/>
          <w:color w:val="000000"/>
        </w:rPr>
        <w:t>Svetonedeljska</w:t>
      </w:r>
      <w:proofErr w:type="spellEnd"/>
      <w:r w:rsidRPr="002971B3">
        <w:rPr>
          <w:rFonts w:asciiTheme="majorHAnsi" w:hAnsiTheme="majorHAnsi" w:cstheme="majorHAnsi"/>
          <w:color w:val="000000"/>
        </w:rPr>
        <w:t xml:space="preserve"> cesta 4, 10431, Sveta Nedjelja, svakim radnim danom zaključno do 26. ožujka 2023. godine, između 10:00 i 14:00 sati, uz obveznu prethodnu najavu na e-mail za komunikaciju iz točke 3. ovog Poziva na dostavu ponuda. Svi gospodarski subjekti biti će dužni potpisati ugovor o tajnosti prije uvida u projektnu dokumentaciju.</w:t>
      </w:r>
    </w:p>
    <w:p w:rsidR="002971B3" w:rsidRP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>Molimo izmjenu.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7C5A31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2</w:t>
      </w:r>
      <w:r w:rsidRPr="00556170">
        <w:rPr>
          <w:rFonts w:asciiTheme="majorHAnsi" w:hAnsiTheme="majorHAnsi" w:cstheme="majorHAnsi"/>
          <w:color w:val="000000"/>
          <w:u w:val="single"/>
        </w:rPr>
        <w:t>. Odgovor:</w:t>
      </w:r>
    </w:p>
    <w:p w:rsidR="00BE58DB" w:rsidRDefault="00BE58DB" w:rsidP="00BE58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Naručitelj prihvaća zahtjev gospodarskog subjekta </w:t>
      </w:r>
      <w:r w:rsidRPr="002971B3">
        <w:rPr>
          <w:rFonts w:asciiTheme="majorHAnsi" w:hAnsiTheme="majorHAnsi" w:cstheme="majorHAnsi"/>
          <w:color w:val="000000"/>
        </w:rPr>
        <w:t xml:space="preserve">te mijenja točku </w:t>
      </w:r>
      <w:r w:rsidR="00D07165">
        <w:rPr>
          <w:rFonts w:asciiTheme="majorHAnsi" w:hAnsiTheme="majorHAnsi" w:cstheme="majorHAnsi"/>
          <w:color w:val="000000"/>
        </w:rPr>
        <w:t>5</w:t>
      </w:r>
      <w:r w:rsidRPr="002971B3">
        <w:rPr>
          <w:rFonts w:asciiTheme="majorHAnsi" w:hAnsiTheme="majorHAnsi" w:cstheme="majorHAnsi"/>
          <w:color w:val="000000"/>
        </w:rPr>
        <w:t>. Poziva na dostavu ponuda na način da sada glasi:</w:t>
      </w:r>
    </w:p>
    <w:p w:rsidR="007C5A31" w:rsidRDefault="007C5A31" w:rsidP="00BE58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BE58DB" w:rsidRPr="007C5A31" w:rsidRDefault="007C5A31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C5A31">
        <w:rPr>
          <w:rFonts w:asciiTheme="majorHAnsi" w:hAnsiTheme="majorHAnsi" w:cstheme="majorHAnsi"/>
          <w:color w:val="000000"/>
        </w:rPr>
        <w:t xml:space="preserve">Ponuditelj mogu izvršiti pregled lokacije mjesta isporuke predmeta nabave i uvid u projektnu dokumentaciju na adresi Naručitelja, </w:t>
      </w:r>
      <w:proofErr w:type="spellStart"/>
      <w:r w:rsidRPr="007C5A31">
        <w:rPr>
          <w:rFonts w:asciiTheme="majorHAnsi" w:hAnsiTheme="majorHAnsi" w:cstheme="majorHAnsi"/>
          <w:color w:val="000000"/>
        </w:rPr>
        <w:t>Svetonedeljska</w:t>
      </w:r>
      <w:proofErr w:type="spellEnd"/>
      <w:r w:rsidRPr="007C5A31">
        <w:rPr>
          <w:rFonts w:asciiTheme="majorHAnsi" w:hAnsiTheme="majorHAnsi" w:cstheme="majorHAnsi"/>
          <w:color w:val="000000"/>
        </w:rPr>
        <w:t xml:space="preserve"> cesta 4, 10431, Sveta Nedjelja, svakim radnim danom zaključno do </w:t>
      </w:r>
      <w:r>
        <w:rPr>
          <w:rFonts w:asciiTheme="majorHAnsi" w:hAnsiTheme="majorHAnsi" w:cstheme="majorHAnsi"/>
          <w:color w:val="000000"/>
        </w:rPr>
        <w:t>10</w:t>
      </w:r>
      <w:r w:rsidRPr="007C5A31">
        <w:rPr>
          <w:rFonts w:asciiTheme="majorHAnsi" w:hAnsiTheme="majorHAnsi" w:cstheme="majorHAnsi"/>
          <w:color w:val="000000"/>
        </w:rPr>
        <w:t xml:space="preserve">. </w:t>
      </w:r>
      <w:r>
        <w:rPr>
          <w:rFonts w:asciiTheme="majorHAnsi" w:hAnsiTheme="majorHAnsi" w:cstheme="majorHAnsi"/>
          <w:color w:val="000000"/>
        </w:rPr>
        <w:t>lipnja</w:t>
      </w:r>
      <w:r w:rsidRPr="007C5A31">
        <w:rPr>
          <w:rFonts w:asciiTheme="majorHAnsi" w:hAnsiTheme="majorHAnsi" w:cstheme="majorHAnsi"/>
          <w:color w:val="000000"/>
        </w:rPr>
        <w:t xml:space="preserve"> 202</w:t>
      </w:r>
      <w:r>
        <w:rPr>
          <w:rFonts w:asciiTheme="majorHAnsi" w:hAnsiTheme="majorHAnsi" w:cstheme="majorHAnsi"/>
          <w:color w:val="000000"/>
        </w:rPr>
        <w:t>4</w:t>
      </w:r>
      <w:r w:rsidRPr="007C5A31">
        <w:rPr>
          <w:rFonts w:asciiTheme="majorHAnsi" w:hAnsiTheme="majorHAnsi" w:cstheme="majorHAnsi"/>
          <w:color w:val="000000"/>
        </w:rPr>
        <w:t>. godine, između 10:00 i 14:00 sati, uz obveznu prethodnu najavu na e-mail za komunikaciju iz točke 3. ovog Poziva na dostavu ponuda. Svi gospodarski subjekti biti će dužni potpisati ugovor o tajnosti prije uvida u projektnu dokumentaciju.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2971B3" w:rsidRPr="00556170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3</w:t>
      </w:r>
      <w:r>
        <w:rPr>
          <w:rFonts w:asciiTheme="majorHAnsi" w:hAnsiTheme="majorHAnsi" w:cstheme="majorHAnsi"/>
          <w:color w:val="000000"/>
          <w:u w:val="single"/>
        </w:rPr>
        <w:t xml:space="preserve">. </w:t>
      </w:r>
      <w:r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2971B3" w:rsidRP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 xml:space="preserve">Je li kod stavki koje se sastoje od </w:t>
      </w:r>
      <w:proofErr w:type="spellStart"/>
      <w:r w:rsidRPr="002971B3">
        <w:rPr>
          <w:rFonts w:asciiTheme="majorHAnsi" w:hAnsiTheme="majorHAnsi" w:cstheme="majorHAnsi"/>
          <w:color w:val="000000"/>
        </w:rPr>
        <w:t>podstavki</w:t>
      </w:r>
      <w:proofErr w:type="spellEnd"/>
      <w:r w:rsidRPr="002971B3">
        <w:rPr>
          <w:rFonts w:asciiTheme="majorHAnsi" w:hAnsiTheme="majorHAnsi" w:cstheme="majorHAnsi"/>
          <w:color w:val="000000"/>
        </w:rPr>
        <w:t xml:space="preserve"> i kompleta (npr. razvodni ormari) potrebno upisivati jedinične cijene za podstavke. Molimo jednoznačan odgovor koji će se primjenjivati na cjelokupan troškovnik.</w:t>
      </w:r>
    </w:p>
    <w:p w:rsidR="002971B3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96721" w:rsidRPr="00AD2E49" w:rsidRDefault="00796721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AD2E49">
        <w:rPr>
          <w:rFonts w:asciiTheme="majorHAnsi" w:hAnsiTheme="majorHAnsi" w:cstheme="majorHAnsi"/>
          <w:color w:val="000000"/>
          <w:u w:val="single"/>
        </w:rPr>
        <w:t>3. Odgovor:</w:t>
      </w:r>
    </w:p>
    <w:p w:rsidR="004646F8" w:rsidRDefault="004646F8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4646F8">
        <w:rPr>
          <w:rFonts w:asciiTheme="majorHAnsi" w:hAnsiTheme="majorHAnsi" w:cstheme="majorHAnsi"/>
          <w:color w:val="000000"/>
        </w:rPr>
        <w:t>Unosi se samo cijena za komplet, ako na tom mjestu postoji formula. Sve stavke iznad su raspis elemenata od kojih se stavka sastoji kako bi se mogla kvalitetno ponuditi.</w:t>
      </w:r>
    </w:p>
    <w:p w:rsidR="004646F8" w:rsidRDefault="004646F8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971B3" w:rsidRPr="00AD2E49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AD2E49">
        <w:rPr>
          <w:rFonts w:asciiTheme="majorHAnsi" w:hAnsiTheme="majorHAnsi" w:cstheme="majorHAnsi"/>
          <w:color w:val="000000"/>
          <w:u w:val="single"/>
        </w:rPr>
        <w:t>4. Pitanje</w:t>
      </w:r>
    </w:p>
    <w:p w:rsidR="004C6251" w:rsidRPr="00E57054" w:rsidRDefault="002971B3" w:rsidP="002971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71B3">
        <w:rPr>
          <w:rFonts w:asciiTheme="majorHAnsi" w:hAnsiTheme="majorHAnsi" w:cstheme="majorHAnsi"/>
          <w:color w:val="000000"/>
        </w:rPr>
        <w:t>Smiju li ponuditelji sami popravljati greške (formule) u troškovnicima?</w:t>
      </w:r>
    </w:p>
    <w:p w:rsidR="002971B3" w:rsidRDefault="002971B3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AB6104" w:rsidRPr="00556170" w:rsidRDefault="002971B3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4</w:t>
      </w:r>
      <w:r w:rsidR="00556170" w:rsidRPr="00556170">
        <w:rPr>
          <w:rFonts w:asciiTheme="majorHAnsi" w:hAnsiTheme="majorHAnsi" w:cstheme="majorHAnsi"/>
          <w:color w:val="000000"/>
          <w:u w:val="single"/>
        </w:rPr>
        <w:t xml:space="preserve">. </w:t>
      </w:r>
      <w:r w:rsidR="00AB6104" w:rsidRPr="00556170">
        <w:rPr>
          <w:rFonts w:asciiTheme="majorHAnsi" w:hAnsiTheme="majorHAnsi" w:cstheme="majorHAnsi"/>
          <w:color w:val="000000"/>
          <w:u w:val="single"/>
        </w:rPr>
        <w:t>Odgovor:</w:t>
      </w:r>
    </w:p>
    <w:p w:rsidR="00980A44" w:rsidRDefault="000E52CE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0E52CE">
        <w:rPr>
          <w:rFonts w:asciiTheme="majorHAnsi" w:hAnsiTheme="majorHAnsi" w:cstheme="majorHAnsi"/>
          <w:color w:val="000000"/>
        </w:rPr>
        <w:t xml:space="preserve">Naručitelj pojašnjava </w:t>
      </w:r>
      <w:r>
        <w:rPr>
          <w:rFonts w:asciiTheme="majorHAnsi" w:hAnsiTheme="majorHAnsi" w:cstheme="majorHAnsi"/>
          <w:color w:val="000000"/>
        </w:rPr>
        <w:t>da</w:t>
      </w:r>
      <w:r w:rsidR="00796721" w:rsidRPr="00796721">
        <w:rPr>
          <w:rFonts w:asciiTheme="majorHAnsi" w:hAnsiTheme="majorHAnsi" w:cstheme="majorHAnsi"/>
          <w:color w:val="000000"/>
        </w:rPr>
        <w:t xml:space="preserve"> </w:t>
      </w:r>
      <w:r w:rsidR="00796721">
        <w:rPr>
          <w:rFonts w:asciiTheme="majorHAnsi" w:hAnsiTheme="majorHAnsi" w:cstheme="majorHAnsi"/>
          <w:color w:val="000000"/>
        </w:rPr>
        <w:t>je</w:t>
      </w:r>
      <w:r w:rsidR="00796721" w:rsidRPr="00796721">
        <w:rPr>
          <w:rFonts w:asciiTheme="majorHAnsi" w:hAnsiTheme="majorHAnsi" w:cstheme="majorHAnsi"/>
          <w:color w:val="000000"/>
        </w:rPr>
        <w:t xml:space="preserve"> dozvoljeno popravljati/dodavati formule u ponudbenom </w:t>
      </w:r>
      <w:r w:rsidR="00796721">
        <w:rPr>
          <w:rFonts w:asciiTheme="majorHAnsi" w:hAnsiTheme="majorHAnsi" w:cstheme="majorHAnsi"/>
          <w:color w:val="000000"/>
        </w:rPr>
        <w:t>T</w:t>
      </w:r>
      <w:r w:rsidR="00796721" w:rsidRPr="00796721">
        <w:rPr>
          <w:rFonts w:asciiTheme="majorHAnsi" w:hAnsiTheme="majorHAnsi" w:cstheme="majorHAnsi"/>
          <w:color w:val="000000"/>
        </w:rPr>
        <w:t>roškovniku</w:t>
      </w:r>
      <w:r w:rsidR="00796721">
        <w:rPr>
          <w:rFonts w:asciiTheme="majorHAnsi" w:hAnsiTheme="majorHAnsi" w:cstheme="majorHAnsi"/>
          <w:color w:val="000000"/>
        </w:rPr>
        <w:t xml:space="preserve">, ali napominjemo da </w:t>
      </w:r>
      <w:r>
        <w:rPr>
          <w:rFonts w:asciiTheme="majorHAnsi" w:hAnsiTheme="majorHAnsi" w:cstheme="majorHAnsi"/>
          <w:color w:val="000000"/>
        </w:rPr>
        <w:t xml:space="preserve">se </w:t>
      </w:r>
      <w:r w:rsidR="00796721">
        <w:rPr>
          <w:rFonts w:asciiTheme="majorHAnsi" w:hAnsiTheme="majorHAnsi" w:cstheme="majorHAnsi"/>
          <w:color w:val="000000"/>
        </w:rPr>
        <w:t xml:space="preserve">sukladno točki 5. Poziva na dostavu ponuda, </w:t>
      </w:r>
      <w:r w:rsidR="00796721" w:rsidRPr="00796721">
        <w:rPr>
          <w:rFonts w:asciiTheme="majorHAnsi" w:hAnsiTheme="majorHAnsi" w:cstheme="majorHAnsi"/>
          <w:color w:val="000000"/>
        </w:rPr>
        <w:t xml:space="preserve">ne </w:t>
      </w:r>
      <w:r w:rsidR="00796721">
        <w:rPr>
          <w:rFonts w:asciiTheme="majorHAnsi" w:hAnsiTheme="majorHAnsi" w:cstheme="majorHAnsi"/>
          <w:color w:val="000000"/>
        </w:rPr>
        <w:t>smije mijenjati</w:t>
      </w:r>
      <w:r w:rsidR="00796721" w:rsidRPr="00796721">
        <w:rPr>
          <w:rFonts w:asciiTheme="majorHAnsi" w:hAnsiTheme="majorHAnsi" w:cstheme="majorHAnsi"/>
          <w:color w:val="000000"/>
        </w:rPr>
        <w:t xml:space="preserve"> Troškovnik (tekstualni opis, jedinic</w:t>
      </w:r>
      <w:r w:rsidR="00796721">
        <w:rPr>
          <w:rFonts w:asciiTheme="majorHAnsi" w:hAnsiTheme="majorHAnsi" w:cstheme="majorHAnsi"/>
          <w:color w:val="000000"/>
        </w:rPr>
        <w:t>a</w:t>
      </w:r>
      <w:r w:rsidR="00796721" w:rsidRPr="00796721">
        <w:rPr>
          <w:rFonts w:asciiTheme="majorHAnsi" w:hAnsiTheme="majorHAnsi" w:cstheme="majorHAnsi"/>
          <w:color w:val="000000"/>
        </w:rPr>
        <w:t xml:space="preserve"> mjere ili količin</w:t>
      </w:r>
      <w:r w:rsidR="00796721">
        <w:rPr>
          <w:rFonts w:asciiTheme="majorHAnsi" w:hAnsiTheme="majorHAnsi" w:cstheme="majorHAnsi"/>
          <w:color w:val="000000"/>
        </w:rPr>
        <w:t>a</w:t>
      </w:r>
      <w:r w:rsidR="00796721" w:rsidRPr="00796721">
        <w:rPr>
          <w:rFonts w:asciiTheme="majorHAnsi" w:hAnsiTheme="majorHAnsi" w:cstheme="majorHAnsi"/>
          <w:color w:val="000000"/>
        </w:rPr>
        <w:t xml:space="preserve"> stavke), </w:t>
      </w:r>
      <w:r w:rsidR="00796721">
        <w:rPr>
          <w:rFonts w:asciiTheme="majorHAnsi" w:hAnsiTheme="majorHAnsi" w:cstheme="majorHAnsi"/>
          <w:color w:val="000000"/>
        </w:rPr>
        <w:t xml:space="preserve">jer će se u tom slučaju </w:t>
      </w:r>
      <w:r w:rsidR="00796721" w:rsidRPr="00796721">
        <w:rPr>
          <w:rFonts w:asciiTheme="majorHAnsi" w:hAnsiTheme="majorHAnsi" w:cstheme="majorHAnsi"/>
          <w:color w:val="000000"/>
        </w:rPr>
        <w:t>smatrati da ponuda nije sukladna Pozivu za dostavu ponuda, odnosno odbaciti će se kao neprihvatljiva ponuda.</w:t>
      </w:r>
    </w:p>
    <w:p w:rsidR="00AD2E49" w:rsidRDefault="00AD2E49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96721" w:rsidRPr="00AD2E49" w:rsidRDefault="00AD2E49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AD2E49">
        <w:rPr>
          <w:rFonts w:asciiTheme="majorHAnsi" w:hAnsiTheme="majorHAnsi" w:cstheme="majorHAnsi"/>
          <w:color w:val="000000"/>
          <w:u w:val="single"/>
        </w:rPr>
        <w:t>5. Pitanje</w:t>
      </w:r>
    </w:p>
    <w:p w:rsidR="00796721" w:rsidRDefault="00F17750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17750">
        <w:rPr>
          <w:rFonts w:asciiTheme="majorHAnsi" w:hAnsiTheme="majorHAnsi" w:cstheme="majorHAnsi"/>
          <w:color w:val="000000"/>
        </w:rPr>
        <w:t xml:space="preserve">Je li Naručitelju prihvatljivo dvostrano </w:t>
      </w:r>
      <w:proofErr w:type="spellStart"/>
      <w:r w:rsidRPr="00F17750">
        <w:rPr>
          <w:rFonts w:asciiTheme="majorHAnsi" w:hAnsiTheme="majorHAnsi" w:cstheme="majorHAnsi"/>
          <w:color w:val="000000"/>
        </w:rPr>
        <w:t>printanje</w:t>
      </w:r>
      <w:proofErr w:type="spellEnd"/>
      <w:r w:rsidRPr="00F17750">
        <w:rPr>
          <w:rFonts w:asciiTheme="majorHAnsi" w:hAnsiTheme="majorHAnsi" w:cstheme="majorHAnsi"/>
          <w:color w:val="000000"/>
        </w:rPr>
        <w:t xml:space="preserve"> dokumentacije (posebice troškovnika)? U tom slučaju nije numerirana svaka stranica, već je numeriran (i uvezan) svaki list ponude.</w:t>
      </w:r>
    </w:p>
    <w:p w:rsidR="009545A4" w:rsidRP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9545A4" w:rsidRP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bookmarkStart w:id="3" w:name="_Hlk168663262"/>
      <w:r w:rsidRPr="009545A4">
        <w:rPr>
          <w:rFonts w:asciiTheme="majorHAnsi" w:hAnsiTheme="majorHAnsi" w:cstheme="majorHAnsi"/>
          <w:color w:val="000000"/>
          <w:u w:val="single"/>
        </w:rPr>
        <w:t>5. Odgovor:</w:t>
      </w:r>
    </w:p>
    <w:bookmarkEnd w:id="3"/>
    <w:p w:rsidR="00752269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Naručitelj ne prihvaća zahtjev gospodarskog subjekta</w:t>
      </w:r>
      <w:r>
        <w:rPr>
          <w:rFonts w:asciiTheme="majorHAnsi" w:hAnsiTheme="majorHAnsi" w:cstheme="majorHAnsi"/>
          <w:color w:val="000000"/>
        </w:rPr>
        <w:t>, ponuditelj je dužan označiti svaku stranicu.</w:t>
      </w:r>
    </w:p>
    <w:p w:rsid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P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bookmarkStart w:id="4" w:name="_Hlk168663271"/>
      <w:r w:rsidRPr="009545A4">
        <w:rPr>
          <w:rFonts w:asciiTheme="majorHAnsi" w:hAnsiTheme="majorHAnsi" w:cstheme="majorHAnsi"/>
          <w:color w:val="000000"/>
          <w:u w:val="single"/>
        </w:rPr>
        <w:t>6. Pitanje</w:t>
      </w:r>
    </w:p>
    <w:bookmarkEnd w:id="4"/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 xml:space="preserve">Molimo Naručitelja na pojašnjenje stavke 2.2. iz Poglavlja V. ELEKTROINSTALACIJE: Dobava, postava na </w:t>
      </w:r>
      <w:proofErr w:type="spellStart"/>
      <w:r w:rsidRPr="009545A4">
        <w:rPr>
          <w:rFonts w:asciiTheme="majorHAnsi" w:hAnsiTheme="majorHAnsi" w:cstheme="majorHAnsi"/>
          <w:color w:val="000000"/>
        </w:rPr>
        <w:t>kab.policu</w:t>
      </w:r>
      <w:proofErr w:type="spellEnd"/>
      <w:r w:rsidRPr="009545A4">
        <w:rPr>
          <w:rFonts w:asciiTheme="majorHAnsi" w:hAnsiTheme="majorHAnsi" w:cstheme="majorHAnsi"/>
          <w:color w:val="000000"/>
        </w:rPr>
        <w:t>, u cijevi te djelomično na obujmice i sidra te spajanje kabela tipa (sve komplet uključujući obujmice i sidra):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 xml:space="preserve">- 4x(FG16R16 1x185 mm²) m 380,00 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- 2x[4x(FG160R16 1x95 mm²)] m 6.350,00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Molimo Naručitelja potvrdu da je potrebno isporučiti: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-             Za stavku  4x(FG16R16 1x185 mm²) ukupno 380 metara jednožilnog kabla FG16R16 1x185 mm² a ne 4 žile po 380 metara što bi bilo ukupno 1.520 metara jednožilnog kabla,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-             Za stavku  2x[4x(FG160R16 1x95 mm²)] ukupno 6.350 metara jednožilnog kabla FG16R16 1x95 mm² a ne 8 žila po 6.350 metara što bi bilo ukupno 50.800 metara jednožilnog kabla.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 xml:space="preserve">Skrećemo pažnju da se identična stavka nalazi u poglavlju VI. ELEKTROENERG. NAPAJANJE, glava VI.2 ELEKTROENERGETSKO NAPAJANJE, stavka 4. Dobava, isporuka i polaganje glavnih </w:t>
      </w:r>
      <w:proofErr w:type="spellStart"/>
      <w:r w:rsidRPr="009545A4">
        <w:rPr>
          <w:rFonts w:asciiTheme="majorHAnsi" w:hAnsiTheme="majorHAnsi" w:cstheme="majorHAnsi"/>
          <w:color w:val="000000"/>
        </w:rPr>
        <w:t>napojnih</w:t>
      </w:r>
      <w:proofErr w:type="spellEnd"/>
      <w:r w:rsidRPr="009545A4">
        <w:rPr>
          <w:rFonts w:asciiTheme="majorHAnsi" w:hAnsiTheme="majorHAnsi" w:cstheme="majorHAnsi"/>
          <w:color w:val="000000"/>
        </w:rPr>
        <w:t xml:space="preserve"> kabela, izrada kabelskih završetaka, komplet sa spajanjem kabela, tip: 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FG16R16 1x185 mm2                 m           2.400,00.</w:t>
      </w:r>
    </w:p>
    <w:p w:rsid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 xml:space="preserve">Dakle ovim opisom je nedvosmisleno naznačeno što se traži troškovničkom stavkom, dok se prethodna stavka može </w:t>
      </w:r>
      <w:proofErr w:type="spellStart"/>
      <w:r w:rsidRPr="009545A4">
        <w:rPr>
          <w:rFonts w:asciiTheme="majorHAnsi" w:hAnsiTheme="majorHAnsi" w:cstheme="majorHAnsi"/>
          <w:color w:val="000000"/>
        </w:rPr>
        <w:t>razumijeti</w:t>
      </w:r>
      <w:proofErr w:type="spellEnd"/>
      <w:r w:rsidRPr="009545A4">
        <w:rPr>
          <w:rFonts w:asciiTheme="majorHAnsi" w:hAnsiTheme="majorHAnsi" w:cstheme="majorHAnsi"/>
          <w:color w:val="000000"/>
        </w:rPr>
        <w:t xml:space="preserve"> i čitati dvojako te smatramo da investitor svakako treba dopuniti/promijeniti troškovnik kako </w:t>
      </w:r>
      <w:proofErr w:type="spellStart"/>
      <w:r w:rsidRPr="009545A4">
        <w:rPr>
          <w:rFonts w:asciiTheme="majorHAnsi" w:hAnsiTheme="majorHAnsi" w:cstheme="majorHAnsi"/>
          <w:color w:val="000000"/>
        </w:rPr>
        <w:t>nebi</w:t>
      </w:r>
      <w:proofErr w:type="spellEnd"/>
      <w:r w:rsidRPr="009545A4">
        <w:rPr>
          <w:rFonts w:asciiTheme="majorHAnsi" w:hAnsiTheme="majorHAnsi" w:cstheme="majorHAnsi"/>
          <w:color w:val="000000"/>
        </w:rPr>
        <w:t xml:space="preserve"> došlo do pogreške u nuđenju.</w:t>
      </w:r>
    </w:p>
    <w:p w:rsid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3D268A" w:rsidRDefault="003D268A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3D268A" w:rsidRDefault="003D268A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3D268A" w:rsidRDefault="003D268A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Pr="00A01093" w:rsidRDefault="000E52CE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A01093">
        <w:rPr>
          <w:rFonts w:asciiTheme="majorHAnsi" w:hAnsiTheme="majorHAnsi" w:cstheme="majorHAnsi"/>
          <w:color w:val="000000"/>
          <w:u w:val="single"/>
        </w:rPr>
        <w:lastRenderedPageBreak/>
        <w:t>6</w:t>
      </w:r>
      <w:r w:rsidR="009545A4" w:rsidRPr="00A01093">
        <w:rPr>
          <w:rFonts w:asciiTheme="majorHAnsi" w:hAnsiTheme="majorHAnsi" w:cstheme="majorHAnsi"/>
          <w:color w:val="000000"/>
          <w:u w:val="single"/>
        </w:rPr>
        <w:t>.Odgovor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Naručitelj pojašnjava da je:</w:t>
      </w:r>
    </w:p>
    <w:p w:rsidR="009545A4" w:rsidRP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 xml:space="preserve">- za stavku  4x(FG16R16 1x185 mm²) potrebno  isporučiti  ukupno 380 metara jednožilnog kabla FG16R16 1x185 mm² </w:t>
      </w:r>
    </w:p>
    <w:p w:rsidR="009545A4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545A4">
        <w:rPr>
          <w:rFonts w:asciiTheme="majorHAnsi" w:hAnsiTheme="majorHAnsi" w:cstheme="majorHAnsi"/>
          <w:color w:val="000000"/>
        </w:rPr>
        <w:t>- za stavku  2x[4x(FG160R16 1x95 mm²)] potrebno isporučiti  ukupno 6.350 metara jednožilnog kabla FG16R16 1x95 mm²</w:t>
      </w:r>
      <w:r w:rsidR="001B10ED">
        <w:rPr>
          <w:rFonts w:asciiTheme="majorHAnsi" w:hAnsiTheme="majorHAnsi" w:cstheme="majorHAnsi"/>
          <w:color w:val="000000"/>
        </w:rPr>
        <w:t>.</w:t>
      </w:r>
    </w:p>
    <w:p w:rsidR="001B10ED" w:rsidRDefault="001B10ED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B10ED" w:rsidRDefault="001B10ED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Sukladno gore navedenom </w:t>
      </w:r>
      <w:r w:rsidR="000E52CE">
        <w:rPr>
          <w:rFonts w:asciiTheme="majorHAnsi" w:hAnsiTheme="majorHAnsi" w:cstheme="majorHAnsi"/>
          <w:color w:val="000000"/>
        </w:rPr>
        <w:t xml:space="preserve">Naručitelj radi otklanjanja nejasnoća mijenja </w:t>
      </w:r>
      <w:r w:rsidR="003D268A">
        <w:rPr>
          <w:rFonts w:asciiTheme="majorHAnsi" w:hAnsiTheme="majorHAnsi" w:cstheme="majorHAnsi"/>
          <w:color w:val="000000"/>
        </w:rPr>
        <w:t xml:space="preserve">Prilog I. Troškovnik, </w:t>
      </w:r>
      <w:r w:rsidR="000E52CE" w:rsidRPr="000E52CE">
        <w:rPr>
          <w:rFonts w:asciiTheme="majorHAnsi" w:hAnsiTheme="majorHAnsi" w:cstheme="majorHAnsi"/>
          <w:color w:val="000000"/>
        </w:rPr>
        <w:t>stavk</w:t>
      </w:r>
      <w:r w:rsidR="000E52CE">
        <w:rPr>
          <w:rFonts w:asciiTheme="majorHAnsi" w:hAnsiTheme="majorHAnsi" w:cstheme="majorHAnsi"/>
          <w:color w:val="000000"/>
        </w:rPr>
        <w:t>u</w:t>
      </w:r>
      <w:r w:rsidR="000E52CE" w:rsidRPr="000E52CE">
        <w:rPr>
          <w:rFonts w:asciiTheme="majorHAnsi" w:hAnsiTheme="majorHAnsi" w:cstheme="majorHAnsi"/>
          <w:color w:val="000000"/>
        </w:rPr>
        <w:t xml:space="preserve"> 2.2.</w:t>
      </w:r>
      <w:r w:rsidR="000E52CE" w:rsidRPr="000E52CE">
        <w:t xml:space="preserve"> </w:t>
      </w:r>
      <w:r w:rsidR="000E52CE" w:rsidRPr="000E52CE">
        <w:rPr>
          <w:rFonts w:asciiTheme="majorHAnsi" w:hAnsiTheme="majorHAnsi" w:cstheme="majorHAnsi"/>
          <w:color w:val="000000"/>
        </w:rPr>
        <w:t>GLAVNI ENERGETSKI RAZVOD</w:t>
      </w:r>
      <w:r w:rsidR="000E52CE">
        <w:rPr>
          <w:rFonts w:asciiTheme="majorHAnsi" w:hAnsiTheme="majorHAnsi" w:cstheme="majorHAnsi"/>
          <w:color w:val="000000"/>
        </w:rPr>
        <w:t xml:space="preserve"> </w:t>
      </w:r>
      <w:r w:rsidR="000E52CE" w:rsidRPr="000E52CE">
        <w:rPr>
          <w:rFonts w:asciiTheme="majorHAnsi" w:hAnsiTheme="majorHAnsi" w:cstheme="majorHAnsi"/>
          <w:color w:val="000000"/>
        </w:rPr>
        <w:t xml:space="preserve"> iz Poglavlja V. ELEKTROINSTALACIJE</w:t>
      </w:r>
      <w:r w:rsidR="000E52CE">
        <w:rPr>
          <w:rFonts w:asciiTheme="majorHAnsi" w:hAnsiTheme="majorHAnsi" w:cstheme="majorHAnsi"/>
          <w:color w:val="000000"/>
        </w:rPr>
        <w:t>, na način da sada glasi:</w:t>
      </w:r>
    </w:p>
    <w:p w:rsidR="000E52CE" w:rsidRDefault="000E52CE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0E52CE" w:rsidRPr="000E52CE" w:rsidRDefault="000E52CE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0E52CE">
        <w:rPr>
          <w:rFonts w:asciiTheme="majorHAnsi" w:hAnsiTheme="majorHAnsi" w:cstheme="majorHAnsi"/>
          <w:color w:val="000000"/>
        </w:rPr>
        <w:t>2.2.</w:t>
      </w:r>
      <w:r w:rsidRPr="000E52CE">
        <w:rPr>
          <w:rFonts w:asciiTheme="majorHAnsi" w:hAnsiTheme="majorHAnsi" w:cstheme="majorHAnsi"/>
          <w:color w:val="000000"/>
        </w:rPr>
        <w:tab/>
        <w:t xml:space="preserve">Dobava, postava na </w:t>
      </w:r>
      <w:proofErr w:type="spellStart"/>
      <w:r w:rsidRPr="000E52CE">
        <w:rPr>
          <w:rFonts w:asciiTheme="majorHAnsi" w:hAnsiTheme="majorHAnsi" w:cstheme="majorHAnsi"/>
          <w:color w:val="000000"/>
        </w:rPr>
        <w:t>kab.policu</w:t>
      </w:r>
      <w:proofErr w:type="spellEnd"/>
      <w:r w:rsidRPr="000E52CE">
        <w:rPr>
          <w:rFonts w:asciiTheme="majorHAnsi" w:hAnsiTheme="majorHAnsi" w:cstheme="majorHAnsi"/>
          <w:color w:val="000000"/>
        </w:rPr>
        <w:t>, u cijevi te djelomično na obujmice i sidra te spajanje kabela tipa (sve komplet uključujući obujmice i sidra):</w:t>
      </w:r>
      <w:r w:rsidRPr="000E52CE">
        <w:rPr>
          <w:rFonts w:asciiTheme="majorHAnsi" w:hAnsiTheme="majorHAnsi" w:cstheme="majorHAnsi"/>
          <w:color w:val="000000"/>
        </w:rPr>
        <w:tab/>
      </w:r>
      <w:r w:rsidRPr="000E52CE">
        <w:rPr>
          <w:rFonts w:asciiTheme="majorHAnsi" w:hAnsiTheme="majorHAnsi" w:cstheme="majorHAnsi"/>
          <w:color w:val="000000"/>
        </w:rPr>
        <w:tab/>
      </w:r>
    </w:p>
    <w:p w:rsidR="000E52CE" w:rsidRPr="000E52CE" w:rsidRDefault="000E52CE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0E52CE">
        <w:rPr>
          <w:rFonts w:asciiTheme="majorHAnsi" w:hAnsiTheme="majorHAnsi" w:cstheme="majorHAnsi"/>
          <w:color w:val="000000"/>
        </w:rPr>
        <w:t>-</w:t>
      </w:r>
      <w:r w:rsidRPr="000E52CE">
        <w:rPr>
          <w:rFonts w:asciiTheme="majorHAnsi" w:hAnsiTheme="majorHAnsi" w:cstheme="majorHAnsi"/>
          <w:color w:val="000000"/>
        </w:rPr>
        <w:tab/>
        <w:t>(FG16R16 1x185 mm²)</w:t>
      </w:r>
      <w:r w:rsidRPr="000E52CE">
        <w:rPr>
          <w:rFonts w:asciiTheme="majorHAnsi" w:hAnsiTheme="majorHAnsi" w:cstheme="majorHAnsi"/>
          <w:color w:val="000000"/>
        </w:rPr>
        <w:tab/>
        <w:t>m</w:t>
      </w:r>
      <w:r w:rsidRPr="000E52CE">
        <w:rPr>
          <w:rFonts w:asciiTheme="majorHAnsi" w:hAnsiTheme="majorHAnsi" w:cstheme="majorHAnsi"/>
          <w:color w:val="000000"/>
        </w:rPr>
        <w:tab/>
        <w:t>380,00</w:t>
      </w:r>
    </w:p>
    <w:p w:rsidR="000E52CE" w:rsidRDefault="000E52CE" w:rsidP="003D268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0E52CE">
        <w:rPr>
          <w:rFonts w:asciiTheme="majorHAnsi" w:hAnsiTheme="majorHAnsi" w:cstheme="majorHAnsi"/>
          <w:color w:val="000000"/>
        </w:rPr>
        <w:t>-</w:t>
      </w:r>
      <w:r w:rsidRPr="000E52CE">
        <w:rPr>
          <w:rFonts w:asciiTheme="majorHAnsi" w:hAnsiTheme="majorHAnsi" w:cstheme="majorHAnsi"/>
          <w:color w:val="000000"/>
        </w:rPr>
        <w:tab/>
        <w:t>(FG160R16 1x95 mm²)]</w:t>
      </w:r>
      <w:r w:rsidRPr="000E52CE">
        <w:rPr>
          <w:rFonts w:asciiTheme="majorHAnsi" w:hAnsiTheme="majorHAnsi" w:cstheme="majorHAnsi"/>
          <w:color w:val="000000"/>
        </w:rPr>
        <w:tab/>
        <w:t>m</w:t>
      </w:r>
      <w:r w:rsidRPr="000E52CE">
        <w:rPr>
          <w:rFonts w:asciiTheme="majorHAnsi" w:hAnsiTheme="majorHAnsi" w:cstheme="majorHAnsi"/>
          <w:color w:val="000000"/>
        </w:rPr>
        <w:tab/>
        <w:t>6.350,00</w:t>
      </w:r>
    </w:p>
    <w:p w:rsidR="003D268A" w:rsidRPr="003D268A" w:rsidRDefault="003D268A" w:rsidP="003D268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0E52CE" w:rsidRPr="000E52CE" w:rsidRDefault="000E52CE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7</w:t>
      </w:r>
      <w:r w:rsidRPr="009545A4">
        <w:rPr>
          <w:rFonts w:asciiTheme="majorHAnsi" w:hAnsiTheme="majorHAnsi" w:cstheme="majorHAnsi"/>
          <w:color w:val="000000"/>
          <w:u w:val="single"/>
        </w:rPr>
        <w:t>. Pitanje</w:t>
      </w:r>
    </w:p>
    <w:p w:rsidR="000E52CE" w:rsidRPr="000E52CE" w:rsidRDefault="000E52CE" w:rsidP="000E52CE">
      <w:pPr>
        <w:rPr>
          <w:rFonts w:asciiTheme="majorHAnsi" w:hAnsiTheme="majorHAnsi" w:cstheme="majorHAnsi"/>
          <w:b/>
          <w:bCs/>
        </w:rPr>
      </w:pPr>
      <w:r w:rsidRPr="000E52CE">
        <w:rPr>
          <w:rFonts w:asciiTheme="majorHAnsi" w:hAnsiTheme="majorHAnsi" w:cstheme="majorHAnsi"/>
        </w:rPr>
        <w:t xml:space="preserve">U  troškovniku </w:t>
      </w:r>
      <w:r w:rsidRPr="000E52CE">
        <w:rPr>
          <w:rFonts w:asciiTheme="majorHAnsi" w:hAnsiTheme="majorHAnsi" w:cstheme="majorHAnsi"/>
          <w:b/>
          <w:bCs/>
        </w:rPr>
        <w:t xml:space="preserve">VI. ELEKTROENERG. NAPAJANJE </w:t>
      </w:r>
      <w:r w:rsidR="003D268A" w:rsidRPr="000E52CE">
        <w:rPr>
          <w:rFonts w:asciiTheme="majorHAnsi" w:hAnsiTheme="majorHAnsi" w:cstheme="majorHAnsi"/>
        </w:rPr>
        <w:t>uočili</w:t>
      </w:r>
      <w:r w:rsidRPr="000E52CE">
        <w:rPr>
          <w:rFonts w:asciiTheme="majorHAnsi" w:hAnsiTheme="majorHAnsi" w:cstheme="majorHAnsi"/>
        </w:rPr>
        <w:t xml:space="preserve"> smo sljedeće greške:</w:t>
      </w:r>
    </w:p>
    <w:p w:rsidR="000E52CE" w:rsidRPr="000E52CE" w:rsidRDefault="000E52CE" w:rsidP="000E52C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eastAsia="Times New Roman" w:hAnsiTheme="majorHAnsi" w:cstheme="majorHAnsi"/>
        </w:rPr>
      </w:pPr>
      <w:r w:rsidRPr="000E52CE">
        <w:rPr>
          <w:rFonts w:asciiTheme="majorHAnsi" w:eastAsia="Times New Roman" w:hAnsiTheme="majorHAnsi" w:cstheme="majorHAnsi"/>
        </w:rPr>
        <w:t>Poglavlje VI.1. TRANSFORMATORSKA STANICA 1x1000kVA, 10(20)/0,4 kV (AKD), stavka 8  - redak 97 ne bi trebao imati formulu ili bi i redak 95 trebao imati formulu ) vidi redak 95, tamo piše isporučuje HEP i nema formule):</w:t>
      </w:r>
    </w:p>
    <w:p w:rsidR="000E52CE" w:rsidRDefault="000E52CE" w:rsidP="000E52CE">
      <w:r>
        <w:rPr>
          <w:noProof/>
        </w:rPr>
        <w:drawing>
          <wp:inline distT="0" distB="0" distL="0" distR="0">
            <wp:extent cx="5810250" cy="1346336"/>
            <wp:effectExtent l="0" t="0" r="0" b="6350"/>
            <wp:docPr id="3" name="Picture 3" descr="cid:image003.png@01DAB8DD.521B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AB8DD.521B1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0" cy="138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93" w:rsidRDefault="00A01093" w:rsidP="000E52CE">
      <w:pPr>
        <w:rPr>
          <w:rFonts w:asciiTheme="majorHAnsi" w:hAnsiTheme="majorHAnsi" w:cstheme="majorHAnsi"/>
          <w:u w:val="single"/>
        </w:rPr>
      </w:pPr>
      <w:r w:rsidRPr="00A01093">
        <w:rPr>
          <w:rFonts w:asciiTheme="majorHAnsi" w:hAnsiTheme="majorHAnsi" w:cstheme="majorHAnsi"/>
          <w:u w:val="single"/>
        </w:rPr>
        <w:t>7.Odgovor</w:t>
      </w:r>
    </w:p>
    <w:p w:rsidR="000E52CE" w:rsidRPr="00A01093" w:rsidRDefault="000E52CE" w:rsidP="00A01093">
      <w:pPr>
        <w:jc w:val="both"/>
        <w:rPr>
          <w:rFonts w:asciiTheme="majorHAnsi" w:hAnsiTheme="majorHAnsi" w:cstheme="majorHAnsi"/>
          <w:u w:val="single"/>
        </w:rPr>
      </w:pPr>
      <w:r w:rsidRPr="00A01093">
        <w:rPr>
          <w:rFonts w:asciiTheme="majorHAnsi" w:hAnsiTheme="majorHAnsi" w:cstheme="majorHAnsi"/>
        </w:rPr>
        <w:t>Naru</w:t>
      </w:r>
      <w:r w:rsidR="00A01093" w:rsidRPr="00A01093">
        <w:rPr>
          <w:rFonts w:asciiTheme="majorHAnsi" w:hAnsiTheme="majorHAnsi" w:cstheme="majorHAnsi"/>
        </w:rPr>
        <w:t>čitelj prihvaća zahtjev ponuditelja te briše formulu u retku 97, jer se radi o opremi koju nije potrebnu nuditi budući istu isporučuje HEP</w:t>
      </w:r>
      <w:r w:rsidR="00A01093">
        <w:rPr>
          <w:rFonts w:asciiTheme="majorHAnsi" w:hAnsiTheme="majorHAnsi" w:cstheme="majorHAnsi"/>
        </w:rPr>
        <w:t>.</w:t>
      </w:r>
    </w:p>
    <w:p w:rsidR="00A01093" w:rsidRPr="00A01093" w:rsidRDefault="00A01093" w:rsidP="00A010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8</w:t>
      </w:r>
      <w:r w:rsidRPr="009545A4">
        <w:rPr>
          <w:rFonts w:asciiTheme="majorHAnsi" w:hAnsiTheme="majorHAnsi" w:cstheme="majorHAnsi"/>
          <w:color w:val="000000"/>
          <w:u w:val="single"/>
        </w:rPr>
        <w:t>. Pitanje</w:t>
      </w:r>
    </w:p>
    <w:p w:rsidR="000E52CE" w:rsidRPr="003D268A" w:rsidRDefault="000E52CE" w:rsidP="003D268A">
      <w:pPr>
        <w:spacing w:after="0" w:line="240" w:lineRule="auto"/>
        <w:rPr>
          <w:rFonts w:asciiTheme="majorHAnsi" w:eastAsia="Times New Roman" w:hAnsiTheme="majorHAnsi" w:cstheme="majorHAnsi"/>
        </w:rPr>
      </w:pPr>
      <w:r w:rsidRPr="003D268A">
        <w:rPr>
          <w:rFonts w:asciiTheme="majorHAnsi" w:eastAsia="Times New Roman" w:hAnsiTheme="majorHAnsi" w:cstheme="majorHAnsi"/>
        </w:rPr>
        <w:t>Poglavlje VI.2. ELEKTROENERGETSKO NAPAJANJE, stavka 6., redak 289 i redak 292 ----loš format u retku 289 i  ne rade formule u oba retka:</w:t>
      </w:r>
    </w:p>
    <w:p w:rsidR="00A01093" w:rsidRDefault="000E52CE" w:rsidP="000E52CE">
      <w:r>
        <w:rPr>
          <w:noProof/>
        </w:rPr>
        <w:drawing>
          <wp:inline distT="0" distB="0" distL="0" distR="0">
            <wp:extent cx="5873750" cy="1005679"/>
            <wp:effectExtent l="0" t="0" r="0" b="4445"/>
            <wp:docPr id="2" name="Picture 2" descr="cid:image004.png@01DAB8DD.521B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AB8DD.521B1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70" cy="102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3D268A" w:rsidRDefault="003D268A" w:rsidP="003D268A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0E52CE" w:rsidRPr="003D268A" w:rsidRDefault="000E52CE" w:rsidP="003D268A">
      <w:pPr>
        <w:spacing w:after="0" w:line="240" w:lineRule="auto"/>
        <w:rPr>
          <w:rFonts w:asciiTheme="majorHAnsi" w:eastAsia="Times New Roman" w:hAnsiTheme="majorHAnsi" w:cstheme="majorHAnsi"/>
        </w:rPr>
      </w:pPr>
      <w:bookmarkStart w:id="5" w:name="_GoBack"/>
      <w:bookmarkEnd w:id="5"/>
      <w:r w:rsidRPr="003D268A">
        <w:rPr>
          <w:rFonts w:asciiTheme="majorHAnsi" w:eastAsia="Times New Roman" w:hAnsiTheme="majorHAnsi" w:cstheme="majorHAnsi"/>
        </w:rPr>
        <w:lastRenderedPageBreak/>
        <w:t>VI.4. SUSTAV BESPREKIDNOG NAPAJANJA, stavka 3, redak 406, ne radi formula:</w:t>
      </w:r>
    </w:p>
    <w:p w:rsidR="000E52CE" w:rsidRDefault="000E52CE" w:rsidP="000E52CE">
      <w:r>
        <w:rPr>
          <w:noProof/>
        </w:rPr>
        <w:drawing>
          <wp:inline distT="0" distB="0" distL="0" distR="0">
            <wp:extent cx="5873750" cy="1475695"/>
            <wp:effectExtent l="0" t="0" r="0" b="0"/>
            <wp:docPr id="1" name="Picture 1" descr="cid:image005.png@01DAB8DD.521B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AB8DD.521B12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24" cy="14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93" w:rsidRPr="00A01093" w:rsidRDefault="00A01093" w:rsidP="00A010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8</w:t>
      </w:r>
      <w:r w:rsidRPr="00A01093">
        <w:rPr>
          <w:rFonts w:asciiTheme="majorHAnsi" w:hAnsiTheme="majorHAnsi" w:cstheme="majorHAnsi"/>
          <w:color w:val="000000"/>
          <w:u w:val="single"/>
        </w:rPr>
        <w:t>.</w:t>
      </w:r>
      <w:r>
        <w:rPr>
          <w:rFonts w:asciiTheme="majorHAnsi" w:hAnsiTheme="majorHAnsi" w:cstheme="majorHAnsi"/>
          <w:color w:val="000000"/>
          <w:u w:val="single"/>
        </w:rPr>
        <w:t xml:space="preserve"> </w:t>
      </w:r>
      <w:r w:rsidRPr="00A01093">
        <w:rPr>
          <w:rFonts w:asciiTheme="majorHAnsi" w:hAnsiTheme="majorHAnsi" w:cstheme="majorHAnsi"/>
          <w:color w:val="000000"/>
          <w:u w:val="single"/>
        </w:rPr>
        <w:t>Odgovor</w:t>
      </w:r>
    </w:p>
    <w:p w:rsidR="00A01093" w:rsidRDefault="00A01093" w:rsidP="00A01093">
      <w:pPr>
        <w:jc w:val="both"/>
      </w:pPr>
      <w:r w:rsidRPr="00A01093">
        <w:rPr>
          <w:rFonts w:asciiTheme="majorHAnsi" w:hAnsiTheme="majorHAnsi" w:cstheme="majorHAnsi"/>
        </w:rPr>
        <w:t>Naručitelj prihvaća zahtjev ponuditelja</w:t>
      </w:r>
      <w:r>
        <w:rPr>
          <w:rFonts w:asciiTheme="majorHAnsi" w:hAnsiTheme="majorHAnsi" w:cstheme="majorHAnsi"/>
        </w:rPr>
        <w:t xml:space="preserve"> te dodaje formule u redak </w:t>
      </w:r>
      <w:r w:rsidRPr="00A01093">
        <w:rPr>
          <w:rFonts w:asciiTheme="majorHAnsi" w:hAnsiTheme="majorHAnsi" w:cstheme="majorHAnsi"/>
        </w:rPr>
        <w:t>289</w:t>
      </w:r>
      <w:r>
        <w:rPr>
          <w:rFonts w:asciiTheme="majorHAnsi" w:hAnsiTheme="majorHAnsi" w:cstheme="majorHAnsi"/>
        </w:rPr>
        <w:t>, 292 i 406.</w:t>
      </w:r>
      <w:r w:rsidRPr="00A01093">
        <w:t xml:space="preserve"> </w:t>
      </w:r>
      <w:r w:rsidRPr="00A01093">
        <w:rPr>
          <w:rFonts w:asciiTheme="majorHAnsi" w:hAnsiTheme="majorHAnsi" w:cstheme="majorHAnsi"/>
        </w:rPr>
        <w:t>Sukladno navedenom Naručitelj mijenja Prilog I. Troškovnik.</w:t>
      </w:r>
    </w:p>
    <w:p w:rsidR="00A01093" w:rsidRDefault="00A01093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Prilog:</w:t>
      </w:r>
    </w:p>
    <w:p w:rsidR="00A01093" w:rsidRDefault="00A01093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0E52CE" w:rsidRDefault="00A01093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</w:t>
      </w:r>
      <w:r w:rsidRPr="00A01093">
        <w:rPr>
          <w:rFonts w:asciiTheme="majorHAnsi" w:hAnsiTheme="majorHAnsi" w:cstheme="majorHAnsi"/>
          <w:color w:val="000000"/>
        </w:rPr>
        <w:t>.</w:t>
      </w:r>
      <w:r w:rsidRPr="00A01093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 xml:space="preserve">Novi postupak Prilog I. </w:t>
      </w:r>
      <w:r w:rsidRPr="00A01093">
        <w:rPr>
          <w:rFonts w:asciiTheme="majorHAnsi" w:hAnsiTheme="majorHAnsi" w:cstheme="majorHAnsi"/>
          <w:color w:val="000000"/>
        </w:rPr>
        <w:t>I Izmjena</w:t>
      </w:r>
      <w:r>
        <w:rPr>
          <w:rFonts w:asciiTheme="majorHAnsi" w:hAnsiTheme="majorHAnsi" w:cstheme="majorHAnsi"/>
          <w:color w:val="000000"/>
        </w:rPr>
        <w:t xml:space="preserve"> </w:t>
      </w:r>
      <w:r w:rsidRPr="00A01093">
        <w:rPr>
          <w:rFonts w:asciiTheme="majorHAnsi" w:hAnsiTheme="majorHAnsi" w:cstheme="majorHAnsi"/>
          <w:color w:val="000000"/>
        </w:rPr>
        <w:t>Troškovnik 1_INV_OPN</w:t>
      </w:r>
    </w:p>
    <w:p w:rsid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64A29" w:rsidRPr="00556170" w:rsidRDefault="00764A29" w:rsidP="00764A29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9D044630"/>
    <w:lvl w:ilvl="0" w:tplc="5B30AB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2ABD"/>
    <w:multiLevelType w:val="hybridMultilevel"/>
    <w:tmpl w:val="85769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7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0E52CE"/>
    <w:rsid w:val="00124350"/>
    <w:rsid w:val="00127FEC"/>
    <w:rsid w:val="00130267"/>
    <w:rsid w:val="00151CF0"/>
    <w:rsid w:val="001570B7"/>
    <w:rsid w:val="00172536"/>
    <w:rsid w:val="00181ACD"/>
    <w:rsid w:val="001B10E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971B3"/>
    <w:rsid w:val="002A6E3D"/>
    <w:rsid w:val="002B73B7"/>
    <w:rsid w:val="002C0F0A"/>
    <w:rsid w:val="002E086D"/>
    <w:rsid w:val="00305261"/>
    <w:rsid w:val="0033351A"/>
    <w:rsid w:val="00345E60"/>
    <w:rsid w:val="00373E83"/>
    <w:rsid w:val="003D1886"/>
    <w:rsid w:val="003D268A"/>
    <w:rsid w:val="00400E8B"/>
    <w:rsid w:val="0043549D"/>
    <w:rsid w:val="004646F8"/>
    <w:rsid w:val="004A4970"/>
    <w:rsid w:val="004B40D5"/>
    <w:rsid w:val="004B60AC"/>
    <w:rsid w:val="004C6251"/>
    <w:rsid w:val="004D3A5C"/>
    <w:rsid w:val="004E0B7D"/>
    <w:rsid w:val="00522CE6"/>
    <w:rsid w:val="00556170"/>
    <w:rsid w:val="0056353A"/>
    <w:rsid w:val="00573214"/>
    <w:rsid w:val="006048E6"/>
    <w:rsid w:val="00625EB7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96721"/>
    <w:rsid w:val="007C5A31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45A4"/>
    <w:rsid w:val="00955347"/>
    <w:rsid w:val="00980A44"/>
    <w:rsid w:val="009B583B"/>
    <w:rsid w:val="009E04A7"/>
    <w:rsid w:val="009E69C5"/>
    <w:rsid w:val="00A01093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D2E49"/>
    <w:rsid w:val="00AF698F"/>
    <w:rsid w:val="00B03040"/>
    <w:rsid w:val="00B04FC8"/>
    <w:rsid w:val="00B17D17"/>
    <w:rsid w:val="00B5380F"/>
    <w:rsid w:val="00BE58DB"/>
    <w:rsid w:val="00BF0CA9"/>
    <w:rsid w:val="00BF6C34"/>
    <w:rsid w:val="00C5128E"/>
    <w:rsid w:val="00C567AF"/>
    <w:rsid w:val="00C97D55"/>
    <w:rsid w:val="00CA1024"/>
    <w:rsid w:val="00CC765A"/>
    <w:rsid w:val="00D07165"/>
    <w:rsid w:val="00D6724E"/>
    <w:rsid w:val="00D8796B"/>
    <w:rsid w:val="00DB7056"/>
    <w:rsid w:val="00DF1D2D"/>
    <w:rsid w:val="00E00C2F"/>
    <w:rsid w:val="00E57054"/>
    <w:rsid w:val="00EA0D63"/>
    <w:rsid w:val="00EA0D84"/>
    <w:rsid w:val="00EB0D92"/>
    <w:rsid w:val="00EC28D2"/>
    <w:rsid w:val="00EE71C0"/>
    <w:rsid w:val="00F06352"/>
    <w:rsid w:val="00F17750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A64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cid:image003.png@01DAB8DD.521B12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5.png@01DAB8DD.521B124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4.png@01DAB8DD.521B1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2ABC-593A-48D1-B438-64BF9F88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2024-06-04T13:28:00Z</cp:lastPrinted>
  <dcterms:created xsi:type="dcterms:W3CDTF">2024-06-07T12:53:00Z</dcterms:created>
  <dcterms:modified xsi:type="dcterms:W3CDTF">2024-06-07T12:53:00Z</dcterms:modified>
</cp:coreProperties>
</file>